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555A34" w:rsidRPr="00EB5EA6" w:rsidRDefault="00B50970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Apple C</w:t>
      </w:r>
      <w:r w:rsidR="00EB5EA6" w:rsidRPr="00EB5EA6">
        <w:rPr>
          <w:rFonts w:ascii="Comic Sans MS" w:hAnsi="Comic Sans MS" w:cs="Glypha-Bold"/>
          <w:b/>
          <w:bCs/>
          <w:sz w:val="30"/>
          <w:szCs w:val="30"/>
        </w:rPr>
        <w:t xml:space="preserve">rumble </w:t>
      </w:r>
      <w:r>
        <w:rPr>
          <w:rFonts w:ascii="Comic Sans MS" w:hAnsi="Comic Sans MS" w:cs="Glypha-Bold"/>
          <w:b/>
          <w:bCs/>
          <w:sz w:val="30"/>
          <w:szCs w:val="30"/>
        </w:rPr>
        <w:t>T</w:t>
      </w:r>
      <w:r w:rsidR="00EB5EA6" w:rsidRPr="00EB5EA6">
        <w:rPr>
          <w:rFonts w:ascii="Comic Sans MS" w:hAnsi="Comic Sans MS" w:cs="Glypha-Bold"/>
          <w:b/>
          <w:bCs/>
          <w:sz w:val="30"/>
          <w:szCs w:val="30"/>
        </w:rPr>
        <w:t>art</w:t>
      </w:r>
    </w:p>
    <w:p w:rsidR="00EB5EA6" w:rsidRPr="009C1A0A" w:rsidRDefault="00EB5EA6" w:rsidP="00555A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B7433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B7433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 style="mso-next-textbox:#_x0000_s1026"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EB5EA6" w:rsidRPr="00EB5EA6" w:rsidRDefault="00EB5EA6" w:rsidP="00EB5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EB5EA6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50g</w:t>
                  </w:r>
                </w:p>
                <w:p w:rsidR="00EB5EA6" w:rsidRPr="00EB5EA6" w:rsidRDefault="00EB5EA6" w:rsidP="00EB5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EB5EA6" w:rsidRDefault="00EB5EA6" w:rsidP="00EB5E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EB5EA6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70g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243193" cy="2243193"/>
            <wp:effectExtent l="19050" t="0" r="4707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93" cy="224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8"/>
          <w:szCs w:val="18"/>
        </w:rPr>
      </w:pPr>
      <w:r w:rsidRPr="00EB5EA6">
        <w:rPr>
          <w:rFonts w:ascii="Comic Sans MS" w:hAnsi="Comic Sans MS" w:cs="Arial-BoldMT"/>
          <w:b/>
          <w:bCs/>
          <w:sz w:val="18"/>
          <w:szCs w:val="18"/>
          <w:u w:val="single"/>
        </w:rPr>
        <w:t>Pastry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 xml:space="preserve"> 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  <w:u w:val="single"/>
        </w:rPr>
        <w:t>Filling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  <w:u w:val="single"/>
        </w:rPr>
        <w:t>Crumble topping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8"/>
          <w:szCs w:val="18"/>
        </w:rPr>
      </w:pP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-BoldMT"/>
          <w:b/>
          <w:bCs/>
          <w:sz w:val="18"/>
          <w:szCs w:val="18"/>
        </w:rPr>
        <w:t xml:space="preserve">Plain flour 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80g</w:t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>Baking apples,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  <w:t xml:space="preserve">  </w:t>
      </w:r>
      <w:r w:rsidRPr="00EB5EA6">
        <w:rPr>
          <w:rFonts w:ascii="Comic Sans MS" w:hAnsi="Comic Sans MS" w:cs="ArialMT"/>
          <w:sz w:val="18"/>
          <w:szCs w:val="18"/>
        </w:rPr>
        <w:t>320g (2 large)</w:t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>Plain flour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60g (2 tablespoons)</w:t>
      </w: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-BoldMT"/>
          <w:b/>
          <w:bCs/>
          <w:sz w:val="18"/>
          <w:szCs w:val="18"/>
        </w:rPr>
        <w:t>Wholemeal flour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25g</w:t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>peeled and cored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  <w:t>Wholemeal flour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30g (1½ tablespoons)</w:t>
      </w: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-BoldMT"/>
          <w:b/>
          <w:bCs/>
          <w:sz w:val="18"/>
          <w:szCs w:val="18"/>
        </w:rPr>
        <w:t xml:space="preserve">Soft margarine 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50g</w:t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 xml:space="preserve">Margarine 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20g</w:t>
      </w: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-BoldMT"/>
          <w:b/>
          <w:bCs/>
          <w:sz w:val="18"/>
          <w:szCs w:val="18"/>
        </w:rPr>
        <w:t xml:space="preserve">Water 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25ml</w:t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-BoldMT"/>
          <w:b/>
          <w:bCs/>
          <w:sz w:val="18"/>
          <w:szCs w:val="18"/>
        </w:rPr>
        <w:t xml:space="preserve">Soft dark brown sugar </w:t>
      </w:r>
      <w:r w:rsidRPr="00EB5EA6">
        <w:rPr>
          <w:rFonts w:ascii="Comic Sans MS" w:hAnsi="Comic Sans MS" w:cs="Arial-BoldMT"/>
          <w:b/>
          <w:bCs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40g</w:t>
      </w: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8"/>
          <w:szCs w:val="18"/>
        </w:rPr>
      </w:pP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EB5EA6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B5EA6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EB5EA6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Make the pastry by sifting the flour into a large bowl. Rub in the margarine until it forms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EB5EA6">
        <w:rPr>
          <w:rFonts w:ascii="Comic Sans MS" w:hAnsi="Comic Sans MS" w:cs="ArialMT"/>
          <w:sz w:val="18"/>
          <w:szCs w:val="18"/>
        </w:rPr>
        <w:t>a soft breadcrumb texture. Add enough cold water to make the crumb mixture come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EB5EA6">
        <w:rPr>
          <w:rFonts w:ascii="Comic Sans MS" w:hAnsi="Comic Sans MS" w:cs="ArialMT"/>
          <w:sz w:val="18"/>
          <w:szCs w:val="18"/>
        </w:rPr>
        <w:t>together to form a firm dough. Cover and refrigerate for 30 minutes.</w:t>
      </w: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Preheat the oven to 190°C/375°F/gas mark 5.</w:t>
      </w: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Flour the work surface and roll out the pastry to the size required to line a tart tin. Line the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EB5EA6">
        <w:rPr>
          <w:rFonts w:ascii="Comic Sans MS" w:hAnsi="Comic Sans MS" w:cs="ArialMT"/>
          <w:sz w:val="18"/>
          <w:szCs w:val="18"/>
        </w:rPr>
        <w:t>tin with the pastry, crimp the edges and bake blind with baking beans in the oven for 20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EB5EA6">
        <w:rPr>
          <w:rFonts w:ascii="Comic Sans MS" w:hAnsi="Comic Sans MS" w:cs="ArialMT"/>
          <w:sz w:val="18"/>
          <w:szCs w:val="18"/>
        </w:rPr>
        <w:t>minutes. Remove the beans and return to the oven for a further 5 minutes. Leave the oven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EB5EA6">
        <w:rPr>
          <w:rFonts w:ascii="Comic Sans MS" w:hAnsi="Comic Sans MS" w:cs="ArialMT"/>
          <w:sz w:val="18"/>
          <w:szCs w:val="18"/>
        </w:rPr>
        <w:t>on at the same temperature.</w:t>
      </w: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Wash and slices the apples. Cover the pastry base with the sliced apples.</w:t>
      </w:r>
    </w:p>
    <w:p w:rsidR="00EB5EA6" w:rsidRPr="00EB5EA6" w:rsidRDefault="00EB5EA6" w:rsidP="00EB5E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To make the crumble, rub the margarine, into the flour until you have fine breadcrumbs,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EB5EA6">
        <w:rPr>
          <w:rFonts w:ascii="Comic Sans MS" w:hAnsi="Comic Sans MS" w:cs="ArialMT"/>
          <w:sz w:val="18"/>
          <w:szCs w:val="18"/>
        </w:rPr>
        <w:t>add the sugar then sprinkle the crumble mixture over the apples.</w:t>
      </w:r>
    </w:p>
    <w:p w:rsidR="00555A34" w:rsidRPr="00EB5EA6" w:rsidRDefault="00EB5EA6" w:rsidP="00EB5E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EB5EA6">
        <w:rPr>
          <w:rFonts w:ascii="Comic Sans MS" w:hAnsi="Comic Sans MS" w:cs="ArialMT"/>
          <w:sz w:val="18"/>
          <w:szCs w:val="18"/>
        </w:rPr>
        <w:t xml:space="preserve">6. </w:t>
      </w:r>
      <w:r>
        <w:rPr>
          <w:rFonts w:ascii="Comic Sans MS" w:hAnsi="Comic Sans MS" w:cs="ArialMT"/>
          <w:sz w:val="18"/>
          <w:szCs w:val="18"/>
        </w:rPr>
        <w:tab/>
      </w:r>
      <w:r w:rsidRPr="00EB5EA6">
        <w:rPr>
          <w:rFonts w:ascii="Comic Sans MS" w:hAnsi="Comic Sans MS" w:cs="ArialMT"/>
          <w:sz w:val="18"/>
          <w:szCs w:val="18"/>
        </w:rPr>
        <w:t>Bake in the oven for approximately 25 minutes or until golden.</w:t>
      </w:r>
    </w:p>
    <w:sectPr w:rsidR="00555A34" w:rsidRPr="00EB5EA6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1F2993"/>
    <w:rsid w:val="00206918"/>
    <w:rsid w:val="00220E0F"/>
    <w:rsid w:val="00350DEA"/>
    <w:rsid w:val="003757C3"/>
    <w:rsid w:val="00404868"/>
    <w:rsid w:val="00555A34"/>
    <w:rsid w:val="009214F1"/>
    <w:rsid w:val="009C1A0A"/>
    <w:rsid w:val="009F0771"/>
    <w:rsid w:val="00B50970"/>
    <w:rsid w:val="00B7433A"/>
    <w:rsid w:val="00C411BD"/>
    <w:rsid w:val="00D011D1"/>
    <w:rsid w:val="00D828CA"/>
    <w:rsid w:val="00DA6554"/>
    <w:rsid w:val="00DC10C0"/>
    <w:rsid w:val="00E1328E"/>
    <w:rsid w:val="00E32077"/>
    <w:rsid w:val="00E33AC1"/>
    <w:rsid w:val="00EB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3</cp:revision>
  <cp:lastPrinted>2012-04-09T16:22:00Z</cp:lastPrinted>
  <dcterms:created xsi:type="dcterms:W3CDTF">2012-04-11T20:13:00Z</dcterms:created>
  <dcterms:modified xsi:type="dcterms:W3CDTF">2012-05-15T09:40:00Z</dcterms:modified>
</cp:coreProperties>
</file>